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DF7E7" w14:textId="77777777" w:rsidR="00F72EC4" w:rsidRPr="00E52EB1" w:rsidRDefault="00F72EC4" w:rsidP="00F72EC4">
      <w:pPr>
        <w:pStyle w:val="Default"/>
        <w:rPr>
          <w:rFonts w:ascii="Arial" w:hAnsi="Arial" w:cs="Arial"/>
          <w:b/>
          <w:sz w:val="22"/>
          <w:szCs w:val="22"/>
        </w:rPr>
      </w:pPr>
    </w:p>
    <w:tbl>
      <w:tblPr>
        <w:tblW w:w="9214"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86"/>
        <w:gridCol w:w="6128"/>
      </w:tblGrid>
      <w:tr w:rsidR="00F72EC4" w14:paraId="37C2DDBF" w14:textId="77777777" w:rsidTr="00DB3592">
        <w:trPr>
          <w:trHeight w:val="1209"/>
        </w:trPr>
        <w:tc>
          <w:tcPr>
            <w:tcW w:w="3086" w:type="dxa"/>
            <w:tcBorders>
              <w:top w:val="single" w:sz="4" w:space="0" w:color="auto"/>
              <w:left w:val="single" w:sz="4" w:space="0" w:color="auto"/>
              <w:bottom w:val="single" w:sz="4" w:space="0" w:color="auto"/>
              <w:right w:val="nil"/>
            </w:tcBorders>
            <w:vAlign w:val="bottom"/>
          </w:tcPr>
          <w:p w14:paraId="57EC3CA5" w14:textId="77777777" w:rsidR="00F72EC4" w:rsidRPr="00A6219F" w:rsidRDefault="00F72EC4" w:rsidP="00DB3592">
            <w:pPr>
              <w:tabs>
                <w:tab w:val="left" w:pos="0"/>
              </w:tabs>
              <w:jc w:val="center"/>
              <w:outlineLvl w:val="0"/>
              <w:rPr>
                <w:noProof/>
                <w:sz w:val="2"/>
                <w:szCs w:val="20"/>
                <w:lang w:eastAsia="en-AU"/>
              </w:rPr>
            </w:pPr>
          </w:p>
          <w:p w14:paraId="1CDF7D14" w14:textId="77777777" w:rsidR="00F72EC4" w:rsidRPr="00A6219F" w:rsidRDefault="00F72EC4" w:rsidP="00DB3592">
            <w:pPr>
              <w:tabs>
                <w:tab w:val="left" w:pos="0"/>
              </w:tabs>
              <w:jc w:val="center"/>
              <w:outlineLvl w:val="0"/>
              <w:rPr>
                <w:rFonts w:ascii="Verdana" w:eastAsia="Calibri" w:hAnsi="Verdana" w:cs="Arial"/>
                <w:b/>
                <w:sz w:val="16"/>
                <w:szCs w:val="16"/>
              </w:rPr>
            </w:pPr>
            <w:r>
              <w:rPr>
                <w:noProof/>
                <w:sz w:val="20"/>
                <w:szCs w:val="20"/>
                <w:lang w:val="en-US"/>
              </w:rPr>
              <w:drawing>
                <wp:inline distT="0" distB="0" distL="0" distR="0" wp14:anchorId="2C9DF571" wp14:editId="42DDC000">
                  <wp:extent cx="1038225" cy="976547"/>
                  <wp:effectExtent l="0" t="0" r="0" b="0"/>
                  <wp:docPr id="4" name="Picture 4" descr="http://romseyps.vic.edu.au/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mseyps.vic.edu.au/image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9756" cy="987393"/>
                          </a:xfrm>
                          <a:prstGeom prst="rect">
                            <a:avLst/>
                          </a:prstGeom>
                          <a:noFill/>
                          <a:ln>
                            <a:noFill/>
                          </a:ln>
                        </pic:spPr>
                      </pic:pic>
                    </a:graphicData>
                  </a:graphic>
                </wp:inline>
              </w:drawing>
            </w:r>
          </w:p>
        </w:tc>
        <w:tc>
          <w:tcPr>
            <w:tcW w:w="6128" w:type="dxa"/>
            <w:tcBorders>
              <w:top w:val="single" w:sz="4" w:space="0" w:color="auto"/>
              <w:left w:val="nil"/>
              <w:bottom w:val="single" w:sz="4" w:space="0" w:color="auto"/>
              <w:right w:val="single" w:sz="4" w:space="0" w:color="auto"/>
            </w:tcBorders>
            <w:vAlign w:val="center"/>
          </w:tcPr>
          <w:p w14:paraId="44CE3AC3" w14:textId="77777777" w:rsidR="00F72EC4" w:rsidRPr="00A6219F" w:rsidRDefault="00F72EC4" w:rsidP="00DB3592">
            <w:pPr>
              <w:pStyle w:val="Header"/>
              <w:jc w:val="center"/>
              <w:rPr>
                <w:rFonts w:ascii="Verdana" w:eastAsia="Calibri" w:hAnsi="Verdana" w:cs="Arial"/>
                <w:b/>
                <w:sz w:val="18"/>
              </w:rPr>
            </w:pPr>
          </w:p>
          <w:p w14:paraId="36B12428" w14:textId="77777777" w:rsidR="00F72EC4" w:rsidRDefault="00F72EC4" w:rsidP="00DB3592">
            <w:pPr>
              <w:pStyle w:val="Header"/>
              <w:jc w:val="center"/>
              <w:rPr>
                <w:rFonts w:ascii="Verdana" w:eastAsia="Calibri" w:hAnsi="Verdana" w:cs="Arial"/>
                <w:b/>
              </w:rPr>
            </w:pPr>
          </w:p>
          <w:p w14:paraId="44C4D9CA" w14:textId="77777777" w:rsidR="00F72EC4" w:rsidRPr="00480E15" w:rsidRDefault="00F72EC4" w:rsidP="00DB3592">
            <w:pPr>
              <w:pStyle w:val="Header"/>
              <w:jc w:val="right"/>
              <w:rPr>
                <w:rFonts w:ascii="Times New Roman" w:hAnsi="Times New Roman"/>
                <w:b/>
                <w:sz w:val="28"/>
              </w:rPr>
            </w:pPr>
            <w:r w:rsidRPr="00480E15">
              <w:rPr>
                <w:rFonts w:ascii="Times New Roman" w:hAnsi="Times New Roman"/>
                <w:b/>
                <w:sz w:val="28"/>
              </w:rPr>
              <w:t>ROMSEY PRIMARY SCHOOL</w:t>
            </w:r>
          </w:p>
          <w:p w14:paraId="4EE3EA41" w14:textId="77777777" w:rsidR="00F72EC4" w:rsidRPr="00480E15" w:rsidRDefault="00F72EC4" w:rsidP="00F72EC4">
            <w:pPr>
              <w:pStyle w:val="Header"/>
              <w:jc w:val="right"/>
              <w:rPr>
                <w:rFonts w:ascii="Times New Roman" w:hAnsi="Times New Roman"/>
                <w:b/>
                <w:sz w:val="28"/>
              </w:rPr>
            </w:pPr>
            <w:r>
              <w:rPr>
                <w:rFonts w:ascii="Times New Roman" w:hAnsi="Times New Roman"/>
                <w:b/>
                <w:sz w:val="28"/>
              </w:rPr>
              <w:t xml:space="preserve">CARE ARRANGEMENT FOR ILL STUDENTS </w:t>
            </w:r>
            <w:r w:rsidRPr="00480E15">
              <w:rPr>
                <w:rFonts w:ascii="Times New Roman" w:hAnsi="Times New Roman"/>
                <w:b/>
                <w:sz w:val="28"/>
              </w:rPr>
              <w:t>POLICY</w:t>
            </w:r>
          </w:p>
          <w:p w14:paraId="189EB195" w14:textId="77777777" w:rsidR="00F72EC4" w:rsidRDefault="00F72EC4" w:rsidP="00DB3592">
            <w:pPr>
              <w:pStyle w:val="Header"/>
              <w:jc w:val="right"/>
              <w:rPr>
                <w:rFonts w:ascii="Verdana" w:hAnsi="Verdana" w:cs="Arial"/>
                <w:b/>
              </w:rPr>
            </w:pPr>
          </w:p>
          <w:p w14:paraId="1B0F5F2C" w14:textId="77777777" w:rsidR="00F72EC4" w:rsidRPr="00A6219F" w:rsidRDefault="00F72EC4" w:rsidP="00DB3592">
            <w:pPr>
              <w:pStyle w:val="Header"/>
              <w:jc w:val="right"/>
              <w:rPr>
                <w:rFonts w:ascii="Verdana" w:hAnsi="Verdana" w:cs="Arial"/>
                <w:b/>
                <w:sz w:val="16"/>
              </w:rPr>
            </w:pPr>
          </w:p>
        </w:tc>
      </w:tr>
    </w:tbl>
    <w:p w14:paraId="49C1BC28" w14:textId="77777777" w:rsidR="005103F9" w:rsidRPr="00611E6A" w:rsidRDefault="005103F9" w:rsidP="00611E6A">
      <w:pPr>
        <w:spacing w:after="0" w:line="240" w:lineRule="auto"/>
        <w:jc w:val="both"/>
        <w:rPr>
          <w:rFonts w:ascii="Times New Roman" w:hAnsi="Times New Roman" w:cs="Times New Roman"/>
          <w:b/>
          <w:sz w:val="21"/>
          <w:szCs w:val="23"/>
        </w:rPr>
      </w:pPr>
    </w:p>
    <w:p w14:paraId="285C2738" w14:textId="77777777" w:rsidR="00315F53" w:rsidRDefault="00315F53" w:rsidP="00315F53">
      <w:pPr>
        <w:spacing w:after="0" w:line="240" w:lineRule="auto"/>
        <w:jc w:val="both"/>
        <w:rPr>
          <w:rFonts w:ascii="Times New Roman" w:hAnsi="Times New Roman" w:cs="Times New Roman"/>
          <w:b/>
          <w:sz w:val="23"/>
          <w:szCs w:val="23"/>
        </w:rPr>
      </w:pPr>
      <w:r w:rsidRPr="005103F9">
        <w:rPr>
          <w:rFonts w:ascii="Times New Roman" w:hAnsi="Times New Roman" w:cs="Times New Roman"/>
          <w:b/>
          <w:sz w:val="23"/>
          <w:szCs w:val="23"/>
        </w:rPr>
        <w:t xml:space="preserve">Rationale: </w:t>
      </w:r>
    </w:p>
    <w:p w14:paraId="72595D44" w14:textId="77777777" w:rsidR="00315F53" w:rsidRPr="00315F53" w:rsidRDefault="00315F53" w:rsidP="00315F53">
      <w:pPr>
        <w:spacing w:after="0" w:line="240" w:lineRule="auto"/>
        <w:jc w:val="both"/>
        <w:rPr>
          <w:rFonts w:ascii="Times New Roman" w:hAnsi="Times New Roman" w:cs="Times New Roman"/>
          <w:b/>
          <w:sz w:val="21"/>
          <w:szCs w:val="23"/>
        </w:rPr>
      </w:pPr>
    </w:p>
    <w:p w14:paraId="695BF64F" w14:textId="77777777" w:rsidR="00315F53" w:rsidRPr="005103F9" w:rsidRDefault="00315F53" w:rsidP="00315F53">
      <w:pPr>
        <w:spacing w:after="0" w:line="240" w:lineRule="auto"/>
        <w:jc w:val="both"/>
        <w:rPr>
          <w:rFonts w:ascii="Times New Roman" w:hAnsi="Times New Roman" w:cs="Times New Roman"/>
          <w:sz w:val="23"/>
          <w:szCs w:val="23"/>
        </w:rPr>
      </w:pPr>
      <w:r w:rsidRPr="005103F9">
        <w:rPr>
          <w:rFonts w:ascii="Times New Roman" w:hAnsi="Times New Roman" w:cs="Times New Roman"/>
          <w:sz w:val="23"/>
          <w:szCs w:val="23"/>
        </w:rPr>
        <w:t xml:space="preserve">All children have the right to feel safe and well, and know that they will be attended to with due care when in need of first aid. The Care Arrangements are to be read in conjunction with the </w:t>
      </w:r>
      <w:r>
        <w:rPr>
          <w:rFonts w:ascii="Times New Roman" w:hAnsi="Times New Roman" w:cs="Times New Roman"/>
          <w:sz w:val="23"/>
          <w:szCs w:val="23"/>
        </w:rPr>
        <w:t>First Aid for Students p</w:t>
      </w:r>
      <w:r w:rsidRPr="005103F9">
        <w:rPr>
          <w:rFonts w:ascii="Times New Roman" w:hAnsi="Times New Roman" w:cs="Times New Roman"/>
          <w:sz w:val="23"/>
          <w:szCs w:val="23"/>
        </w:rPr>
        <w:t xml:space="preserve">olicy which outlines the </w:t>
      </w:r>
      <w:r>
        <w:rPr>
          <w:rFonts w:ascii="Times New Roman" w:hAnsi="Times New Roman" w:cs="Times New Roman"/>
          <w:sz w:val="23"/>
          <w:szCs w:val="23"/>
        </w:rPr>
        <w:t>school’s</w:t>
      </w:r>
      <w:r w:rsidRPr="005103F9">
        <w:rPr>
          <w:rFonts w:ascii="Times New Roman" w:hAnsi="Times New Roman" w:cs="Times New Roman"/>
          <w:sz w:val="23"/>
          <w:szCs w:val="23"/>
        </w:rPr>
        <w:t xml:space="preserve"> responsibility and procedures in respect of our “responsibility to provide equitable access to education and respond to diverse student needs, including health care needs”.</w:t>
      </w:r>
    </w:p>
    <w:p w14:paraId="0805113D" w14:textId="77777777" w:rsidR="00B647C5" w:rsidRPr="005103F9" w:rsidRDefault="00B647C5" w:rsidP="00A23E24">
      <w:pPr>
        <w:spacing w:after="0" w:line="240" w:lineRule="auto"/>
        <w:jc w:val="both"/>
        <w:rPr>
          <w:rFonts w:ascii="Times New Roman" w:hAnsi="Times New Roman" w:cs="Times New Roman"/>
          <w:sz w:val="23"/>
          <w:szCs w:val="23"/>
        </w:rPr>
      </w:pPr>
    </w:p>
    <w:p w14:paraId="45731126" w14:textId="77777777" w:rsidR="00A23E24" w:rsidRPr="005103F9" w:rsidRDefault="00F72EC4" w:rsidP="00A23E24">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 xml:space="preserve">Romsey </w:t>
      </w:r>
      <w:r w:rsidR="005103F9" w:rsidRPr="005103F9">
        <w:rPr>
          <w:rFonts w:ascii="Times New Roman" w:hAnsi="Times New Roman" w:cs="Times New Roman"/>
          <w:b/>
          <w:sz w:val="23"/>
          <w:szCs w:val="23"/>
        </w:rPr>
        <w:t>Primary School</w:t>
      </w:r>
      <w:r w:rsidR="00B647C5" w:rsidRPr="005103F9">
        <w:rPr>
          <w:rFonts w:ascii="Times New Roman" w:hAnsi="Times New Roman" w:cs="Times New Roman"/>
          <w:b/>
          <w:sz w:val="23"/>
          <w:szCs w:val="23"/>
        </w:rPr>
        <w:t xml:space="preserve"> </w:t>
      </w:r>
      <w:r w:rsidR="00A23E24" w:rsidRPr="005103F9">
        <w:rPr>
          <w:rFonts w:ascii="Times New Roman" w:hAnsi="Times New Roman" w:cs="Times New Roman"/>
          <w:b/>
          <w:sz w:val="23"/>
          <w:szCs w:val="23"/>
        </w:rPr>
        <w:t>will:</w:t>
      </w:r>
    </w:p>
    <w:p w14:paraId="6A65BD49" w14:textId="77777777" w:rsidR="00A23E24" w:rsidRPr="005103F9" w:rsidRDefault="00A23E24" w:rsidP="00A23E24">
      <w:pPr>
        <w:spacing w:after="0" w:line="240" w:lineRule="auto"/>
        <w:jc w:val="both"/>
        <w:rPr>
          <w:rFonts w:ascii="Times New Roman" w:hAnsi="Times New Roman" w:cs="Times New Roman"/>
          <w:b/>
          <w:sz w:val="23"/>
          <w:szCs w:val="23"/>
        </w:rPr>
      </w:pPr>
    </w:p>
    <w:p w14:paraId="5C1B9B98" w14:textId="77777777" w:rsidR="00A23E24" w:rsidRPr="005103F9" w:rsidRDefault="005103F9" w:rsidP="00A23E24">
      <w:pPr>
        <w:numPr>
          <w:ilvl w:val="0"/>
          <w:numId w:val="4"/>
        </w:numPr>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Administer</w:t>
      </w:r>
      <w:r w:rsidR="00A23E24" w:rsidRPr="005103F9">
        <w:rPr>
          <w:rFonts w:ascii="Times New Roman" w:hAnsi="Times New Roman" w:cs="Times New Roman"/>
          <w:sz w:val="23"/>
          <w:szCs w:val="23"/>
        </w:rPr>
        <w:t xml:space="preserve"> first aid to children when in need in a competent and timely manner.</w:t>
      </w:r>
    </w:p>
    <w:p w14:paraId="2A2CFCA6" w14:textId="77777777" w:rsidR="00A23E24" w:rsidRPr="005103F9" w:rsidRDefault="005103F9" w:rsidP="00A23E24">
      <w:pPr>
        <w:numPr>
          <w:ilvl w:val="0"/>
          <w:numId w:val="4"/>
        </w:numPr>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Communicate</w:t>
      </w:r>
      <w:r w:rsidR="00A23E24" w:rsidRPr="005103F9">
        <w:rPr>
          <w:rFonts w:ascii="Times New Roman" w:hAnsi="Times New Roman" w:cs="Times New Roman"/>
          <w:sz w:val="23"/>
          <w:szCs w:val="23"/>
        </w:rPr>
        <w:t xml:space="preserve"> children’s health problems to parents when considered necessary.</w:t>
      </w:r>
    </w:p>
    <w:p w14:paraId="1AE52B66" w14:textId="77777777" w:rsidR="00A23E24" w:rsidRPr="005103F9" w:rsidRDefault="005103F9" w:rsidP="00A23E24">
      <w:pPr>
        <w:numPr>
          <w:ilvl w:val="0"/>
          <w:numId w:val="4"/>
        </w:numPr>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Provide</w:t>
      </w:r>
      <w:r w:rsidR="00A23E24" w:rsidRPr="005103F9">
        <w:rPr>
          <w:rFonts w:ascii="Times New Roman" w:hAnsi="Times New Roman" w:cs="Times New Roman"/>
          <w:sz w:val="23"/>
          <w:szCs w:val="23"/>
        </w:rPr>
        <w:t xml:space="preserve"> supplies and facilities to cater for the administering of first aid.</w:t>
      </w:r>
    </w:p>
    <w:p w14:paraId="64BE9948" w14:textId="77777777" w:rsidR="005103F9" w:rsidRDefault="005103F9" w:rsidP="005103F9">
      <w:pPr>
        <w:numPr>
          <w:ilvl w:val="0"/>
          <w:numId w:val="4"/>
        </w:numPr>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Maintain</w:t>
      </w:r>
      <w:r w:rsidR="00A23E24" w:rsidRPr="005103F9">
        <w:rPr>
          <w:rFonts w:ascii="Times New Roman" w:hAnsi="Times New Roman" w:cs="Times New Roman"/>
          <w:sz w:val="23"/>
          <w:szCs w:val="23"/>
        </w:rPr>
        <w:t xml:space="preserve"> a sufficient number of staff members trained with a level 2 first aid certificate.</w:t>
      </w:r>
    </w:p>
    <w:p w14:paraId="7F0B45F4" w14:textId="77777777" w:rsidR="005103F9" w:rsidRDefault="005103F9" w:rsidP="005103F9">
      <w:pPr>
        <w:spacing w:after="0" w:line="240" w:lineRule="auto"/>
        <w:ind w:left="360"/>
        <w:jc w:val="both"/>
        <w:rPr>
          <w:rFonts w:ascii="Times New Roman" w:hAnsi="Times New Roman" w:cs="Times New Roman"/>
          <w:sz w:val="23"/>
          <w:szCs w:val="23"/>
        </w:rPr>
      </w:pPr>
    </w:p>
    <w:p w14:paraId="6E87A9EF" w14:textId="77777777" w:rsidR="00A23E24" w:rsidRPr="005103F9" w:rsidRDefault="00A23E24" w:rsidP="005103F9">
      <w:pPr>
        <w:spacing w:after="0" w:line="240" w:lineRule="auto"/>
        <w:jc w:val="both"/>
        <w:rPr>
          <w:rFonts w:ascii="Times New Roman" w:hAnsi="Times New Roman" w:cs="Times New Roman"/>
          <w:sz w:val="23"/>
          <w:szCs w:val="23"/>
        </w:rPr>
      </w:pPr>
      <w:r w:rsidRPr="005103F9">
        <w:rPr>
          <w:rFonts w:ascii="Times New Roman" w:hAnsi="Times New Roman" w:cs="Times New Roman"/>
          <w:b/>
          <w:sz w:val="23"/>
          <w:szCs w:val="23"/>
        </w:rPr>
        <w:t>Implementation:</w:t>
      </w:r>
    </w:p>
    <w:p w14:paraId="658F1F3F" w14:textId="77777777" w:rsidR="00A23E24" w:rsidRPr="005103F9" w:rsidRDefault="00A23E24" w:rsidP="00A23E24">
      <w:pPr>
        <w:spacing w:after="120" w:line="240" w:lineRule="auto"/>
        <w:jc w:val="both"/>
        <w:rPr>
          <w:rFonts w:ascii="Times New Roman" w:hAnsi="Times New Roman" w:cs="Times New Roman"/>
          <w:sz w:val="23"/>
          <w:szCs w:val="23"/>
        </w:rPr>
      </w:pPr>
    </w:p>
    <w:p w14:paraId="3EAEA39B" w14:textId="77777777" w:rsidR="00A23E24" w:rsidRPr="005103F9" w:rsidRDefault="00A23E24" w:rsidP="00A23E24">
      <w:pPr>
        <w:numPr>
          <w:ilvl w:val="0"/>
          <w:numId w:val="5"/>
        </w:numPr>
        <w:tabs>
          <w:tab w:val="clear" w:pos="1069"/>
          <w:tab w:val="num" w:pos="-1385"/>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A sufficient number of staff (including at least 1 administration staff member) to be trained to a level 2 first aid certificate, and with up-to-date CPR qualifications.</w:t>
      </w:r>
    </w:p>
    <w:p w14:paraId="4CC7447B" w14:textId="77777777" w:rsidR="00A23E24" w:rsidRPr="005103F9" w:rsidRDefault="00A23E24" w:rsidP="00A23E24">
      <w:pPr>
        <w:numPr>
          <w:ilvl w:val="0"/>
          <w:numId w:val="5"/>
        </w:numPr>
        <w:tabs>
          <w:tab w:val="clear" w:pos="1069"/>
          <w:tab w:val="num" w:pos="-676"/>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 xml:space="preserve">A first aid room will be available for use at all times.  A comprehensive supply of basic first aid materials will be stored in a locked cupboard in the first aid room.        </w:t>
      </w:r>
    </w:p>
    <w:p w14:paraId="139AEDFD" w14:textId="77777777" w:rsidR="00A23E24" w:rsidRPr="005103F9" w:rsidRDefault="00A23E24" w:rsidP="00A23E24">
      <w:pPr>
        <w:numPr>
          <w:ilvl w:val="0"/>
          <w:numId w:val="5"/>
        </w:numPr>
        <w:tabs>
          <w:tab w:val="clear" w:pos="1069"/>
          <w:tab w:val="num" w:pos="-676"/>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First aid kits will also be available in each wing of the school, as well as the staff room and administration offices.</w:t>
      </w:r>
    </w:p>
    <w:p w14:paraId="39A8CB71" w14:textId="77777777" w:rsidR="00A23E24" w:rsidRPr="005103F9" w:rsidRDefault="00A23E24" w:rsidP="00A23E24">
      <w:pPr>
        <w:numPr>
          <w:ilvl w:val="0"/>
          <w:numId w:val="5"/>
        </w:numPr>
        <w:tabs>
          <w:tab w:val="clear" w:pos="1069"/>
          <w:tab w:val="num" w:pos="-327"/>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A supply of medication for teachers will be available in a locked drawer in the staff room.</w:t>
      </w:r>
    </w:p>
    <w:p w14:paraId="1B91814C" w14:textId="77777777" w:rsidR="00A23E24" w:rsidRPr="005103F9" w:rsidRDefault="00A23E24" w:rsidP="00A23E24">
      <w:pPr>
        <w:numPr>
          <w:ilvl w:val="0"/>
          <w:numId w:val="5"/>
        </w:numPr>
        <w:tabs>
          <w:tab w:val="clear" w:pos="1069"/>
          <w:tab w:val="num" w:pos="-338"/>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Supervision of the first aid room will form part of the daily yard duty roster.  Any children in the first aid room will be supervised by a staff member at all times.</w:t>
      </w:r>
    </w:p>
    <w:p w14:paraId="381A12E2" w14:textId="77777777" w:rsidR="00A23E24" w:rsidRPr="005103F9" w:rsidRDefault="00A23E24" w:rsidP="00A23E24">
      <w:pPr>
        <w:numPr>
          <w:ilvl w:val="0"/>
          <w:numId w:val="5"/>
        </w:numPr>
        <w:tabs>
          <w:tab w:val="clear" w:pos="1069"/>
          <w:tab w:val="num" w:pos="371"/>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All injuries or illnesses that occur during class time will be referred to the administration staff who will manage the incident, all injuries or illnesses that occur during recess or lunch breaks, will be referred to the teacher on duty in the first aid room.</w:t>
      </w:r>
    </w:p>
    <w:p w14:paraId="5B532C82" w14:textId="77777777" w:rsidR="00A23E24" w:rsidRPr="005103F9" w:rsidRDefault="00A23E24" w:rsidP="00A23E24">
      <w:pPr>
        <w:numPr>
          <w:ilvl w:val="0"/>
          <w:numId w:val="5"/>
        </w:numPr>
        <w:tabs>
          <w:tab w:val="clear" w:pos="1069"/>
          <w:tab w:val="num" w:pos="360"/>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 xml:space="preserve">A confidential up-to-date register (kept under lock and key) located in the first aid room will be kept of all injuries or illnesses experienced by children that require first aid.   </w:t>
      </w:r>
    </w:p>
    <w:p w14:paraId="20DF7136" w14:textId="77777777" w:rsidR="00A23E24" w:rsidRPr="005103F9" w:rsidRDefault="00A23E24" w:rsidP="00A23E24">
      <w:pPr>
        <w:numPr>
          <w:ilvl w:val="0"/>
          <w:numId w:val="5"/>
        </w:numPr>
        <w:tabs>
          <w:tab w:val="clear" w:pos="1069"/>
          <w:tab w:val="num" w:pos="0"/>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All staff will be provided with basic first aid management skills, including blood spills, and a supply of protective disposable gloves will be available for use by staff.</w:t>
      </w:r>
    </w:p>
    <w:p w14:paraId="3706F35E" w14:textId="77777777" w:rsidR="00A23E24" w:rsidRPr="005103F9" w:rsidRDefault="00A23E24" w:rsidP="00A23E24">
      <w:pPr>
        <w:numPr>
          <w:ilvl w:val="0"/>
          <w:numId w:val="5"/>
        </w:numPr>
        <w:tabs>
          <w:tab w:val="clear" w:pos="1069"/>
          <w:tab w:val="num" w:pos="0"/>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Minor injuries only will be treated by staff members on duty, while more serious injuries-including those requiring parents to be notified or suspected treatment by a doctor - require a level 2 first aid trained staff member to provide first aid.</w:t>
      </w:r>
    </w:p>
    <w:p w14:paraId="20B33351" w14:textId="77777777" w:rsidR="00A23E24" w:rsidRPr="005103F9" w:rsidRDefault="00A23E24" w:rsidP="00A23E24">
      <w:pPr>
        <w:numPr>
          <w:ilvl w:val="0"/>
          <w:numId w:val="5"/>
        </w:numPr>
        <w:tabs>
          <w:tab w:val="clear" w:pos="1069"/>
          <w:tab w:val="num" w:pos="0"/>
        </w:tabs>
        <w:spacing w:after="0" w:line="240" w:lineRule="auto"/>
        <w:ind w:left="360"/>
        <w:jc w:val="both"/>
        <w:rPr>
          <w:rFonts w:ascii="Times New Roman" w:hAnsi="Times New Roman" w:cs="Times New Roman"/>
          <w:sz w:val="23"/>
          <w:szCs w:val="23"/>
        </w:rPr>
      </w:pPr>
      <w:r w:rsidRPr="005103F9">
        <w:rPr>
          <w:rFonts w:ascii="Times New Roman" w:hAnsi="Times New Roman" w:cs="Times New Roman"/>
          <w:sz w:val="23"/>
          <w:szCs w:val="23"/>
        </w:rPr>
        <w:t>Any children with injuries involving blood must have the wound covered at all times.</w:t>
      </w:r>
    </w:p>
    <w:p w14:paraId="15C47FEC" w14:textId="77777777" w:rsidR="00A23E24" w:rsidRPr="005103F9" w:rsidRDefault="00A23E24" w:rsidP="00A23E24">
      <w:pPr>
        <w:numPr>
          <w:ilvl w:val="0"/>
          <w:numId w:val="5"/>
        </w:numPr>
        <w:tabs>
          <w:tab w:val="clear" w:pos="1069"/>
          <w:tab w:val="num" w:pos="360"/>
        </w:tabs>
        <w:spacing w:after="0" w:line="240" w:lineRule="auto"/>
        <w:ind w:left="360"/>
        <w:jc w:val="both"/>
        <w:rPr>
          <w:rFonts w:ascii="Times New Roman" w:hAnsi="Times New Roman" w:cs="Times New Roman"/>
          <w:b/>
          <w:sz w:val="23"/>
          <w:szCs w:val="23"/>
        </w:rPr>
      </w:pPr>
      <w:r w:rsidRPr="005103F9">
        <w:rPr>
          <w:rFonts w:ascii="Times New Roman" w:hAnsi="Times New Roman" w:cs="Times New Roman"/>
          <w:b/>
          <w:sz w:val="23"/>
          <w:szCs w:val="23"/>
        </w:rPr>
        <w:t>No medication including headache tablets will be administered to children without the express written permission of parents or guardians.</w:t>
      </w:r>
    </w:p>
    <w:p w14:paraId="2E6C3DE1" w14:textId="77777777" w:rsidR="00A23E24" w:rsidRPr="00C234C9" w:rsidRDefault="00A23E24" w:rsidP="00A23E24">
      <w:pPr>
        <w:numPr>
          <w:ilvl w:val="0"/>
          <w:numId w:val="5"/>
        </w:numPr>
        <w:tabs>
          <w:tab w:val="clear" w:pos="1069"/>
          <w:tab w:val="num" w:pos="360"/>
        </w:tabs>
        <w:spacing w:after="0" w:line="240" w:lineRule="auto"/>
        <w:ind w:left="360"/>
        <w:jc w:val="both"/>
        <w:rPr>
          <w:rFonts w:ascii="Times New Roman" w:hAnsi="Times New Roman" w:cs="Times New Roman"/>
          <w:b/>
          <w:sz w:val="23"/>
          <w:szCs w:val="23"/>
        </w:rPr>
      </w:pPr>
      <w:r w:rsidRPr="005103F9">
        <w:rPr>
          <w:rFonts w:ascii="Times New Roman" w:hAnsi="Times New Roman" w:cs="Times New Roman"/>
          <w:sz w:val="23"/>
          <w:szCs w:val="23"/>
        </w:rPr>
        <w:t>Parents of all children who receive first aid will receive a completed form indicating the nature of the injury, any treatment given, and the name of the teacher providing the first aid.  For more serious injuries/illnesses, the parents/guardians must be contacted by the administration staff so that professional treatment may be organised.  Any injuries to a child’s head, face, neck or back must be reported to parents/guardian.</w:t>
      </w:r>
    </w:p>
    <w:p w14:paraId="098E9C9C" w14:textId="77777777" w:rsidR="00C234C9" w:rsidRDefault="00C234C9" w:rsidP="00C234C9">
      <w:pPr>
        <w:spacing w:after="0" w:line="240" w:lineRule="auto"/>
        <w:jc w:val="both"/>
        <w:rPr>
          <w:rFonts w:ascii="Times New Roman" w:hAnsi="Times New Roman" w:cs="Times New Roman"/>
          <w:sz w:val="23"/>
          <w:szCs w:val="23"/>
        </w:rPr>
      </w:pPr>
    </w:p>
    <w:p w14:paraId="3F1AC52B" w14:textId="77777777" w:rsidR="00C234C9" w:rsidRDefault="00C234C9" w:rsidP="00C234C9">
      <w:pPr>
        <w:spacing w:after="0" w:line="240" w:lineRule="auto"/>
        <w:jc w:val="both"/>
        <w:rPr>
          <w:rFonts w:ascii="Times New Roman" w:hAnsi="Times New Roman" w:cs="Times New Roman"/>
          <w:b/>
          <w:sz w:val="23"/>
          <w:szCs w:val="23"/>
        </w:rPr>
      </w:pPr>
    </w:p>
    <w:p w14:paraId="010ADAD1" w14:textId="77777777" w:rsidR="00C234C9" w:rsidRPr="005103F9" w:rsidRDefault="00C234C9" w:rsidP="00C234C9">
      <w:pPr>
        <w:spacing w:after="0" w:line="240" w:lineRule="auto"/>
        <w:jc w:val="both"/>
        <w:rPr>
          <w:rFonts w:ascii="Times New Roman" w:hAnsi="Times New Roman" w:cs="Times New Roman"/>
          <w:b/>
          <w:sz w:val="23"/>
          <w:szCs w:val="23"/>
        </w:rPr>
      </w:pPr>
    </w:p>
    <w:p w14:paraId="18792F63"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Any student who is collected from school by parents/guardians as a result of an injury, or who is administered treatment by a doctor/hospital or ambulance officer as a result of an injury, or has an injury to the head, face, neck or back, or where a teacher considers the injury to be greater than “minor” will be reported on Department of Education Accident/Injury form LE375, and entered onto CASES.</w:t>
      </w:r>
    </w:p>
    <w:p w14:paraId="7C1BA9ED"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Parents of ill children will be contacted to take the children home.</w:t>
      </w:r>
    </w:p>
    <w:p w14:paraId="4C52E0F2"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Parents who collect children from school for any reason (other than emergency) must sign the child out of the school in a register maintained in the school office.</w:t>
      </w:r>
    </w:p>
    <w:p w14:paraId="228C7F1B"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All teachers have the authority to call an ambulance immediately in an emergency.  If the situation and time permit, a teacher may confer with others before deciding on an appropriate course of action.</w:t>
      </w:r>
    </w:p>
    <w:p w14:paraId="02F4E476"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All school camps will have at least 1 Level 2 first aid trained staff member at all times.</w:t>
      </w:r>
    </w:p>
    <w:p w14:paraId="07ED3872"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 comprehensive first aid kit will accompany all camps, along with a mobile phone.</w:t>
      </w:r>
    </w:p>
    <w:p w14:paraId="329B1C06"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All children attending camps or excursions will have provided a signed medical form providing medical detail and giving teachers permission to contact a doctor or ambulance should instances arise where their child requires treatment.  Copies of the signed medical forms to be taken on camps and excursions, as well as kept at school.</w:t>
      </w:r>
    </w:p>
    <w:p w14:paraId="038EDBE7"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All children, especially those with a documented asthma management plan, will have access to Ventolin and a spacer at all times.</w:t>
      </w:r>
    </w:p>
    <w:p w14:paraId="1A96ED52" w14:textId="77777777" w:rsidR="00A23E24" w:rsidRPr="005103F9" w:rsidRDefault="00A23E24" w:rsidP="00A23E24">
      <w:pPr>
        <w:numPr>
          <w:ilvl w:val="0"/>
          <w:numId w:val="4"/>
        </w:numPr>
        <w:spacing w:after="0" w:line="240" w:lineRule="auto"/>
        <w:ind w:left="371"/>
        <w:rPr>
          <w:rFonts w:ascii="Times New Roman" w:hAnsi="Times New Roman" w:cs="Times New Roman"/>
          <w:sz w:val="23"/>
          <w:szCs w:val="23"/>
        </w:rPr>
      </w:pPr>
      <w:r w:rsidRPr="005103F9">
        <w:rPr>
          <w:rFonts w:ascii="Times New Roman" w:hAnsi="Times New Roman" w:cs="Times New Roman"/>
          <w:sz w:val="23"/>
          <w:szCs w:val="23"/>
        </w:rPr>
        <w:t>A member of staff is to be responsible for the purchase and maintenance of first aid supplies, first aid kits, ice packs and the general upkeep of the first aid room.</w:t>
      </w:r>
    </w:p>
    <w:p w14:paraId="2B1B2E0E" w14:textId="77777777" w:rsidR="00A23E24" w:rsidRPr="005103F9" w:rsidRDefault="00A23E24" w:rsidP="00A23E24">
      <w:pPr>
        <w:numPr>
          <w:ilvl w:val="0"/>
          <w:numId w:val="5"/>
        </w:numPr>
        <w:tabs>
          <w:tab w:val="clear" w:pos="1069"/>
          <w:tab w:val="num" w:pos="371"/>
        </w:tabs>
        <w:spacing w:after="0" w:line="240" w:lineRule="auto"/>
        <w:ind w:left="371"/>
        <w:jc w:val="both"/>
        <w:rPr>
          <w:rFonts w:ascii="Times New Roman" w:hAnsi="Times New Roman" w:cs="Times New Roman"/>
          <w:sz w:val="23"/>
          <w:szCs w:val="23"/>
        </w:rPr>
      </w:pPr>
      <w:r w:rsidRPr="005103F9">
        <w:rPr>
          <w:rFonts w:ascii="Times New Roman" w:hAnsi="Times New Roman" w:cs="Times New Roman"/>
          <w:sz w:val="23"/>
          <w:szCs w:val="23"/>
        </w:rPr>
        <w:t xml:space="preserve"> At the commencement of each year, requests for updated first aid information will be sent home including requests for any asthma, diabetes and anaphylaxis management plans, high priority medical forms, and reminders to parents of the policies and practices used by the school to manage first aid, illnesses and medications throughout the year.</w:t>
      </w:r>
    </w:p>
    <w:p w14:paraId="4CC2A750" w14:textId="77777777" w:rsidR="00D44FD7" w:rsidRDefault="00A23E24" w:rsidP="00D44FD7">
      <w:pPr>
        <w:numPr>
          <w:ilvl w:val="0"/>
          <w:numId w:val="5"/>
        </w:numPr>
        <w:tabs>
          <w:tab w:val="clear" w:pos="1069"/>
          <w:tab w:val="num" w:pos="371"/>
        </w:tabs>
        <w:spacing w:after="0" w:line="240" w:lineRule="auto"/>
        <w:ind w:left="371"/>
        <w:jc w:val="both"/>
        <w:rPr>
          <w:rFonts w:ascii="Times New Roman" w:hAnsi="Times New Roman" w:cs="Times New Roman"/>
          <w:sz w:val="23"/>
          <w:szCs w:val="23"/>
        </w:rPr>
      </w:pPr>
      <w:r w:rsidRPr="005103F9">
        <w:rPr>
          <w:rFonts w:ascii="Times New Roman" w:hAnsi="Times New Roman" w:cs="Times New Roman"/>
          <w:sz w:val="23"/>
          <w:szCs w:val="23"/>
        </w:rPr>
        <w:t>General organisational matters relating to first aid will be communicated to staff at the beginning of each year.  Revisions of recommended procedures for administering asthma, diabetes and anaphylaxis medication will also be given at that time.</w:t>
      </w:r>
    </w:p>
    <w:p w14:paraId="6299908C" w14:textId="77777777" w:rsidR="00D44FD7" w:rsidRPr="00D44FD7" w:rsidRDefault="00A23E24" w:rsidP="00D44FD7">
      <w:pPr>
        <w:numPr>
          <w:ilvl w:val="0"/>
          <w:numId w:val="5"/>
        </w:numPr>
        <w:tabs>
          <w:tab w:val="clear" w:pos="1069"/>
          <w:tab w:val="num" w:pos="371"/>
        </w:tabs>
        <w:spacing w:after="0" w:line="240" w:lineRule="auto"/>
        <w:ind w:left="371"/>
        <w:jc w:val="both"/>
        <w:rPr>
          <w:rFonts w:ascii="Times New Roman" w:hAnsi="Times New Roman" w:cs="Times New Roman"/>
          <w:sz w:val="23"/>
          <w:szCs w:val="23"/>
        </w:rPr>
      </w:pPr>
      <w:r w:rsidRPr="00D44FD7">
        <w:rPr>
          <w:rFonts w:ascii="Times New Roman" w:hAnsi="Times New Roman" w:cs="Times New Roman"/>
          <w:sz w:val="23"/>
          <w:szCs w:val="23"/>
        </w:rPr>
        <w:t>It is recommended that all students have personal accident insurance and ambulance cover.</w:t>
      </w:r>
      <w:r w:rsidR="00D44FD7" w:rsidRPr="00D44FD7">
        <w:rPr>
          <w:rFonts w:ascii="Times New Roman" w:hAnsi="Times New Roman" w:cs="Times New Roman"/>
          <w:sz w:val="23"/>
          <w:szCs w:val="23"/>
        </w:rPr>
        <w:t xml:space="preserve"> </w:t>
      </w:r>
    </w:p>
    <w:p w14:paraId="384B4358" w14:textId="77777777" w:rsidR="00D44FD7" w:rsidRDefault="00D44FD7" w:rsidP="00D44FD7">
      <w:pPr>
        <w:spacing w:after="120"/>
        <w:ind w:right="-488"/>
        <w:rPr>
          <w:rFonts w:ascii="Times New Roman" w:hAnsi="Times New Roman" w:cs="Times New Roman"/>
          <w:sz w:val="23"/>
          <w:szCs w:val="23"/>
        </w:rPr>
      </w:pPr>
    </w:p>
    <w:p w14:paraId="3A6363CE" w14:textId="77777777" w:rsidR="00D44FD7" w:rsidRPr="005103F9" w:rsidRDefault="00D44FD7" w:rsidP="00D44FD7">
      <w:pPr>
        <w:spacing w:after="120"/>
        <w:ind w:right="-488"/>
        <w:rPr>
          <w:rFonts w:ascii="Times New Roman" w:hAnsi="Times New Roman" w:cs="Times New Roman"/>
          <w:sz w:val="23"/>
          <w:szCs w:val="23"/>
        </w:rPr>
      </w:pPr>
      <w:r>
        <w:rPr>
          <w:rFonts w:ascii="Times New Roman" w:hAnsi="Times New Roman" w:cs="Times New Roman"/>
          <w:sz w:val="23"/>
          <w:szCs w:val="23"/>
        </w:rPr>
        <w:t>Student medical plans</w:t>
      </w:r>
      <w:r w:rsidRPr="005103F9">
        <w:rPr>
          <w:rFonts w:ascii="Times New Roman" w:hAnsi="Times New Roman" w:cs="Times New Roman"/>
          <w:sz w:val="23"/>
          <w:szCs w:val="23"/>
        </w:rPr>
        <w:t xml:space="preserve"> are also to be read in conjunction with the </w:t>
      </w:r>
      <w:r>
        <w:rPr>
          <w:rFonts w:ascii="Times New Roman" w:hAnsi="Times New Roman" w:cs="Times New Roman"/>
          <w:sz w:val="23"/>
          <w:szCs w:val="23"/>
        </w:rPr>
        <w:t xml:space="preserve">school’s </w:t>
      </w:r>
      <w:r w:rsidRPr="00590C00">
        <w:rPr>
          <w:rFonts w:ascii="Times New Roman" w:hAnsi="Times New Roman" w:cs="Times New Roman"/>
          <w:i/>
          <w:sz w:val="23"/>
          <w:szCs w:val="23"/>
        </w:rPr>
        <w:t>First Aid for Students</w:t>
      </w:r>
      <w:r>
        <w:rPr>
          <w:rFonts w:ascii="Times New Roman" w:hAnsi="Times New Roman" w:cs="Times New Roman"/>
          <w:sz w:val="23"/>
          <w:szCs w:val="23"/>
        </w:rPr>
        <w:t xml:space="preserve"> policy which outlines the school’s</w:t>
      </w:r>
      <w:r w:rsidRPr="005103F9">
        <w:rPr>
          <w:rFonts w:ascii="Times New Roman" w:hAnsi="Times New Roman" w:cs="Times New Roman"/>
          <w:sz w:val="23"/>
          <w:szCs w:val="23"/>
        </w:rPr>
        <w:t xml:space="preserve"> responsibility and procedures</w:t>
      </w:r>
      <w:r>
        <w:rPr>
          <w:rFonts w:ascii="Times New Roman" w:hAnsi="Times New Roman" w:cs="Times New Roman"/>
          <w:sz w:val="23"/>
          <w:szCs w:val="23"/>
        </w:rPr>
        <w:t>.</w:t>
      </w:r>
      <w:r w:rsidRPr="005103F9">
        <w:rPr>
          <w:rFonts w:ascii="Times New Roman" w:hAnsi="Times New Roman" w:cs="Times New Roman"/>
          <w:sz w:val="23"/>
          <w:szCs w:val="23"/>
        </w:rPr>
        <w:t xml:space="preserve"> Confidential records of all students with specific health needs are maintained securely in the general office for reference as required. A First Aid Register is also maintained noting ailments and treatment for all presenting students.</w:t>
      </w:r>
    </w:p>
    <w:p w14:paraId="11F8B1B3" w14:textId="77777777" w:rsidR="00D44FD7" w:rsidRPr="00D44FD7" w:rsidRDefault="00D44FD7" w:rsidP="00D44FD7">
      <w:pPr>
        <w:spacing w:after="0" w:line="240" w:lineRule="auto"/>
        <w:ind w:left="371"/>
        <w:jc w:val="both"/>
        <w:rPr>
          <w:rFonts w:ascii="Times New Roman" w:hAnsi="Times New Roman" w:cs="Times New Roman"/>
          <w:sz w:val="23"/>
          <w:szCs w:val="23"/>
        </w:rPr>
      </w:pPr>
    </w:p>
    <w:p w14:paraId="0CC5EE08" w14:textId="77777777" w:rsidR="00F72EC4" w:rsidRDefault="00F72EC4" w:rsidP="00F72EC4">
      <w:pPr>
        <w:spacing w:after="0" w:line="240" w:lineRule="auto"/>
        <w:rPr>
          <w:rFonts w:ascii="Times New Roman" w:hAnsi="Times New Roman" w:cs="Times New Roman"/>
          <w:b/>
          <w:sz w:val="23"/>
          <w:szCs w:val="23"/>
        </w:rPr>
      </w:pPr>
      <w:r>
        <w:rPr>
          <w:rFonts w:ascii="Times New Roman" w:hAnsi="Times New Roman" w:cs="Times New Roman"/>
          <w:b/>
          <w:sz w:val="23"/>
          <w:szCs w:val="23"/>
        </w:rPr>
        <w:t>Evaluation:</w:t>
      </w:r>
    </w:p>
    <w:p w14:paraId="20495FC2" w14:textId="77777777" w:rsidR="00F72EC4" w:rsidRPr="0021148A" w:rsidRDefault="00F72EC4" w:rsidP="00F72EC4">
      <w:pPr>
        <w:spacing w:after="0" w:line="240" w:lineRule="auto"/>
        <w:rPr>
          <w:rFonts w:ascii="Times New Roman" w:hAnsi="Times New Roman" w:cs="Times New Roman"/>
          <w:b/>
          <w:sz w:val="23"/>
          <w:szCs w:val="23"/>
        </w:rPr>
      </w:pPr>
    </w:p>
    <w:p w14:paraId="39EB4774" w14:textId="77777777" w:rsidR="00F72EC4" w:rsidRPr="0021148A" w:rsidRDefault="00F72EC4" w:rsidP="00F72EC4">
      <w:pPr>
        <w:spacing w:after="0" w:line="240" w:lineRule="auto"/>
        <w:ind w:left="425"/>
        <w:rPr>
          <w:rFonts w:ascii="Times New Roman" w:hAnsi="Times New Roman" w:cs="Times New Roman"/>
          <w:sz w:val="23"/>
          <w:szCs w:val="23"/>
        </w:rPr>
      </w:pPr>
      <w:r w:rsidRPr="0021148A">
        <w:rPr>
          <w:rFonts w:ascii="Times New Roman" w:hAnsi="Times New Roman" w:cs="Times New Roman"/>
          <w:sz w:val="23"/>
          <w:szCs w:val="23"/>
        </w:rPr>
        <w:t>This policy will be reviewed as part of the school’s three-year review.</w:t>
      </w:r>
    </w:p>
    <w:p w14:paraId="12210CE7" w14:textId="77777777" w:rsidR="00F72EC4" w:rsidRPr="00480E15" w:rsidRDefault="00F72EC4" w:rsidP="00F72EC4">
      <w:pPr>
        <w:spacing w:after="0" w:line="240" w:lineRule="auto"/>
        <w:ind w:left="425"/>
        <w:rPr>
          <w:rFonts w:ascii="Times New Roman" w:hAnsi="Times New Roman" w:cs="Times New Roman"/>
          <w:sz w:val="19"/>
          <w:szCs w:val="23"/>
        </w:rPr>
      </w:pPr>
    </w:p>
    <w:p w14:paraId="18F8B2A4" w14:textId="77777777" w:rsidR="00F72EC4" w:rsidRPr="0021148A" w:rsidRDefault="00F72EC4" w:rsidP="00F72EC4">
      <w:pPr>
        <w:spacing w:after="0" w:line="240" w:lineRule="auto"/>
        <w:ind w:left="425"/>
        <w:jc w:val="both"/>
        <w:rPr>
          <w:rFonts w:ascii="Times New Roman" w:hAnsi="Times New Roman" w:cs="Times New Roman"/>
          <w:b/>
          <w:sz w:val="23"/>
          <w:szCs w:val="23"/>
        </w:rPr>
      </w:pPr>
      <w:r w:rsidRPr="0021148A">
        <w:rPr>
          <w:rFonts w:ascii="Times New Roman" w:hAnsi="Times New Roman" w:cs="Times New Roman"/>
          <w:b/>
          <w:sz w:val="23"/>
          <w:szCs w:val="23"/>
        </w:rPr>
        <w:t>Date Ratified by School Council:</w:t>
      </w:r>
      <w:bookmarkStart w:id="0" w:name="_GoBack"/>
      <w:bookmarkEnd w:id="0"/>
      <w:r w:rsidR="00226956">
        <w:rPr>
          <w:rFonts w:ascii="Times New Roman" w:hAnsi="Times New Roman" w:cs="Times New Roman"/>
          <w:b/>
          <w:sz w:val="23"/>
          <w:szCs w:val="23"/>
        </w:rPr>
        <w:t xml:space="preserve"> February 2017</w:t>
      </w:r>
      <w:r w:rsidRPr="0021148A">
        <w:rPr>
          <w:rFonts w:ascii="Times New Roman" w:hAnsi="Times New Roman" w:cs="Times New Roman"/>
          <w:b/>
          <w:sz w:val="23"/>
          <w:szCs w:val="23"/>
        </w:rPr>
        <w:tab/>
      </w:r>
    </w:p>
    <w:p w14:paraId="17EA0450" w14:textId="77777777" w:rsidR="00F72EC4" w:rsidRPr="00480E15" w:rsidRDefault="00F72EC4" w:rsidP="00F72EC4">
      <w:pPr>
        <w:spacing w:after="0" w:line="240" w:lineRule="auto"/>
        <w:ind w:left="425"/>
        <w:jc w:val="both"/>
        <w:rPr>
          <w:rFonts w:ascii="Times New Roman" w:hAnsi="Times New Roman" w:cs="Times New Roman"/>
          <w:b/>
          <w:sz w:val="19"/>
          <w:szCs w:val="23"/>
        </w:rPr>
      </w:pPr>
    </w:p>
    <w:p w14:paraId="07B43686" w14:textId="77777777" w:rsidR="00F72EC4" w:rsidRPr="0029119C" w:rsidRDefault="00F72EC4" w:rsidP="00F72EC4">
      <w:pPr>
        <w:spacing w:after="0" w:line="240" w:lineRule="auto"/>
        <w:ind w:left="425"/>
        <w:jc w:val="both"/>
        <w:rPr>
          <w:rFonts w:ascii="Times New Roman" w:hAnsi="Times New Roman" w:cs="Times New Roman"/>
          <w:b/>
          <w:sz w:val="23"/>
          <w:szCs w:val="23"/>
        </w:rPr>
      </w:pPr>
      <w:r w:rsidRPr="0021148A">
        <w:rPr>
          <w:rFonts w:ascii="Times New Roman" w:hAnsi="Times New Roman" w:cs="Times New Roman"/>
          <w:b/>
          <w:sz w:val="23"/>
          <w:szCs w:val="23"/>
        </w:rPr>
        <w:t xml:space="preserve">Review Date: </w:t>
      </w:r>
      <w:r w:rsidR="00226956">
        <w:rPr>
          <w:rFonts w:ascii="Times New Roman" w:hAnsi="Times New Roman" w:cs="Times New Roman"/>
          <w:b/>
          <w:sz w:val="23"/>
          <w:szCs w:val="23"/>
        </w:rPr>
        <w:t>February 2020</w:t>
      </w:r>
    </w:p>
    <w:p w14:paraId="279C74C5" w14:textId="77777777" w:rsidR="00CB7B84" w:rsidRDefault="00CB7B84" w:rsidP="00CB7B84">
      <w:pPr>
        <w:spacing w:after="0" w:line="240" w:lineRule="auto"/>
        <w:rPr>
          <w:rFonts w:ascii="Times New Roman" w:hAnsi="Times New Roman" w:cs="Times New Roman"/>
          <w:sz w:val="23"/>
          <w:szCs w:val="23"/>
        </w:rPr>
      </w:pPr>
    </w:p>
    <w:p w14:paraId="383864FC" w14:textId="77777777" w:rsidR="00CB7B84" w:rsidRDefault="00CB7B84" w:rsidP="00CB7B84">
      <w:pPr>
        <w:spacing w:after="0" w:line="240" w:lineRule="auto"/>
        <w:rPr>
          <w:rFonts w:ascii="Times New Roman" w:hAnsi="Times New Roman" w:cs="Times New Roman"/>
          <w:sz w:val="23"/>
          <w:szCs w:val="23"/>
        </w:rPr>
      </w:pPr>
    </w:p>
    <w:p w14:paraId="6686F2F5" w14:textId="77777777" w:rsidR="00CB7B84" w:rsidRDefault="00CB7B84" w:rsidP="00CB7B84">
      <w:pPr>
        <w:spacing w:after="0" w:line="240" w:lineRule="auto"/>
        <w:rPr>
          <w:rFonts w:ascii="Times New Roman" w:hAnsi="Times New Roman" w:cs="Times New Roman"/>
          <w:sz w:val="23"/>
          <w:szCs w:val="23"/>
        </w:rPr>
      </w:pPr>
    </w:p>
    <w:p w14:paraId="622391EB" w14:textId="77777777" w:rsidR="00611E6A" w:rsidRDefault="00611E6A" w:rsidP="00CB7B84">
      <w:pPr>
        <w:spacing w:after="0" w:line="240" w:lineRule="auto"/>
        <w:rPr>
          <w:rFonts w:ascii="Times New Roman" w:hAnsi="Times New Roman" w:cs="Times New Roman"/>
          <w:sz w:val="23"/>
          <w:szCs w:val="23"/>
        </w:rPr>
      </w:pPr>
    </w:p>
    <w:p w14:paraId="09A1DA50" w14:textId="77777777" w:rsidR="00F72EC4" w:rsidRDefault="00F72EC4" w:rsidP="00CB7B84">
      <w:pPr>
        <w:spacing w:after="0" w:line="240" w:lineRule="auto"/>
        <w:rPr>
          <w:rFonts w:ascii="Times New Roman" w:hAnsi="Times New Roman" w:cs="Times New Roman"/>
          <w:sz w:val="23"/>
          <w:szCs w:val="23"/>
        </w:rPr>
      </w:pPr>
    </w:p>
    <w:p w14:paraId="2140DECB" w14:textId="77777777" w:rsidR="00CB7B84" w:rsidRDefault="00CB7B84" w:rsidP="00CB7B84">
      <w:pPr>
        <w:spacing w:after="0" w:line="240" w:lineRule="auto"/>
        <w:rPr>
          <w:rFonts w:ascii="Times New Roman" w:hAnsi="Times New Roman" w:cs="Times New Roman"/>
          <w:sz w:val="23"/>
          <w:szCs w:val="23"/>
        </w:rPr>
      </w:pPr>
    </w:p>
    <w:p w14:paraId="50AFE045" w14:textId="77777777" w:rsidR="00CB7B84" w:rsidRDefault="00CB7B84" w:rsidP="00CB7B84">
      <w:pPr>
        <w:spacing w:after="0" w:line="240" w:lineRule="auto"/>
        <w:rPr>
          <w:rFonts w:ascii="Times New Roman" w:hAnsi="Times New Roman" w:cs="Times New Roman"/>
          <w:sz w:val="23"/>
          <w:szCs w:val="23"/>
        </w:rPr>
      </w:pPr>
    </w:p>
    <w:p w14:paraId="063B9EB2" w14:textId="77777777" w:rsidR="00CB7B84" w:rsidRPr="00315F53" w:rsidRDefault="00CB7B84" w:rsidP="00C234C9">
      <w:pPr>
        <w:spacing w:after="0" w:line="240" w:lineRule="auto"/>
        <w:rPr>
          <w:rFonts w:ascii="Times New Roman" w:hAnsi="Times New Roman" w:cs="Times New Roman"/>
          <w:i/>
          <w:sz w:val="23"/>
          <w:szCs w:val="23"/>
        </w:rPr>
      </w:pPr>
    </w:p>
    <w:p w14:paraId="3843CE28" w14:textId="77777777" w:rsidR="00A23E24" w:rsidRPr="00E07D00" w:rsidRDefault="00CD73FC" w:rsidP="00315F53">
      <w:pPr>
        <w:spacing w:after="0" w:line="240" w:lineRule="auto"/>
        <w:ind w:right="-488"/>
        <w:jc w:val="right"/>
        <w:rPr>
          <w:rFonts w:ascii="Times New Roman" w:hAnsi="Times New Roman" w:cs="Times New Roman"/>
          <w:i/>
          <w:sz w:val="20"/>
        </w:rPr>
      </w:pPr>
      <w:r w:rsidRPr="00E07D00">
        <w:rPr>
          <w:rFonts w:ascii="Times New Roman" w:hAnsi="Times New Roman" w:cs="Times New Roman"/>
          <w:b/>
          <w:i/>
          <w:sz w:val="20"/>
        </w:rPr>
        <w:t>Key Reference: School Policy &amp; Advisory Guide</w:t>
      </w:r>
    </w:p>
    <w:p w14:paraId="1C48B6EA" w14:textId="77777777" w:rsidR="00607D7D" w:rsidRPr="00E07D00" w:rsidRDefault="00226956" w:rsidP="00315F53">
      <w:pPr>
        <w:spacing w:after="0" w:line="240" w:lineRule="auto"/>
        <w:ind w:right="-488"/>
        <w:jc w:val="right"/>
        <w:rPr>
          <w:rFonts w:ascii="Times New Roman" w:hAnsi="Times New Roman" w:cs="Times New Roman"/>
          <w:i/>
          <w:sz w:val="20"/>
        </w:rPr>
      </w:pPr>
      <w:hyperlink r:id="rId7" w:history="1">
        <w:r w:rsidR="00A23E24" w:rsidRPr="00E07D00">
          <w:rPr>
            <w:rStyle w:val="Hyperlink"/>
            <w:rFonts w:ascii="Times New Roman" w:hAnsi="Times New Roman" w:cs="Times New Roman"/>
            <w:i/>
            <w:color w:val="auto"/>
            <w:sz w:val="20"/>
          </w:rPr>
          <w:t>http://www.education.vic.gov.au/school/principals/spag/health/Pages/supportplanning.aspx</w:t>
        </w:r>
      </w:hyperlink>
    </w:p>
    <w:sectPr w:rsidR="00607D7D" w:rsidRPr="00E07D00" w:rsidSect="00607D7D">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
    <w:nsid w:val="4DBF563D"/>
    <w:multiLevelType w:val="hybridMultilevel"/>
    <w:tmpl w:val="610C856A"/>
    <w:lvl w:ilvl="0" w:tplc="09E848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10150BB"/>
    <w:multiLevelType w:val="hybridMultilevel"/>
    <w:tmpl w:val="B5BC9EE0"/>
    <w:lvl w:ilvl="0" w:tplc="09E848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6DF113F7"/>
    <w:multiLevelType w:val="hybridMultilevel"/>
    <w:tmpl w:val="27D6C2D4"/>
    <w:lvl w:ilvl="0" w:tplc="09E848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E24"/>
    <w:rsid w:val="00006B0C"/>
    <w:rsid w:val="001F51AC"/>
    <w:rsid w:val="00226956"/>
    <w:rsid w:val="00315F53"/>
    <w:rsid w:val="003439D6"/>
    <w:rsid w:val="00365733"/>
    <w:rsid w:val="0041334D"/>
    <w:rsid w:val="00460030"/>
    <w:rsid w:val="00492174"/>
    <w:rsid w:val="005103F9"/>
    <w:rsid w:val="00607D7D"/>
    <w:rsid w:val="00611E6A"/>
    <w:rsid w:val="00676FBC"/>
    <w:rsid w:val="007543F2"/>
    <w:rsid w:val="00770255"/>
    <w:rsid w:val="00871843"/>
    <w:rsid w:val="008C3C76"/>
    <w:rsid w:val="00915BD2"/>
    <w:rsid w:val="00920F7D"/>
    <w:rsid w:val="00942090"/>
    <w:rsid w:val="00A23E24"/>
    <w:rsid w:val="00A407F9"/>
    <w:rsid w:val="00A74EFB"/>
    <w:rsid w:val="00B5387C"/>
    <w:rsid w:val="00B647C5"/>
    <w:rsid w:val="00BD6BDA"/>
    <w:rsid w:val="00C234C9"/>
    <w:rsid w:val="00C316BA"/>
    <w:rsid w:val="00CB7B84"/>
    <w:rsid w:val="00CD73FC"/>
    <w:rsid w:val="00D10FAD"/>
    <w:rsid w:val="00D44FD7"/>
    <w:rsid w:val="00D94EBC"/>
    <w:rsid w:val="00E07D00"/>
    <w:rsid w:val="00F57F06"/>
    <w:rsid w:val="00F72E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D2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30"/>
  </w:style>
  <w:style w:type="paragraph" w:styleId="Heading9">
    <w:name w:val="heading 9"/>
    <w:basedOn w:val="Normal"/>
    <w:next w:val="Normal"/>
    <w:link w:val="Heading9Char"/>
    <w:qFormat/>
    <w:rsid w:val="00A23E2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A23E24"/>
    <w:rPr>
      <w:rFonts w:ascii="Arial" w:eastAsia="Times New Roman" w:hAnsi="Arial" w:cs="Arial"/>
    </w:rPr>
  </w:style>
  <w:style w:type="paragraph" w:styleId="Header">
    <w:name w:val="header"/>
    <w:basedOn w:val="Normal"/>
    <w:link w:val="HeaderChar"/>
    <w:uiPriority w:val="99"/>
    <w:unhideWhenUsed/>
    <w:rsid w:val="00A23E24"/>
    <w:pPr>
      <w:tabs>
        <w:tab w:val="center" w:pos="4320"/>
        <w:tab w:val="right" w:pos="8640"/>
      </w:tabs>
      <w:spacing w:after="0" w:line="240" w:lineRule="auto"/>
    </w:pPr>
    <w:rPr>
      <w:rFonts w:ascii="Calibri" w:eastAsia="Times New Roman" w:hAnsi="Calibri" w:cs="Times New Roman"/>
      <w:lang w:val="en-US" w:bidi="en-US"/>
    </w:rPr>
  </w:style>
  <w:style w:type="character" w:customStyle="1" w:styleId="HeaderChar">
    <w:name w:val="Header Char"/>
    <w:basedOn w:val="DefaultParagraphFont"/>
    <w:link w:val="Header"/>
    <w:uiPriority w:val="99"/>
    <w:rsid w:val="00A23E24"/>
    <w:rPr>
      <w:rFonts w:ascii="Calibri" w:eastAsia="Times New Roman" w:hAnsi="Calibri" w:cs="Times New Roman"/>
      <w:lang w:val="en-US" w:bidi="en-US"/>
    </w:rPr>
  </w:style>
  <w:style w:type="paragraph" w:styleId="BalloonText">
    <w:name w:val="Balloon Text"/>
    <w:basedOn w:val="Normal"/>
    <w:link w:val="BalloonTextChar"/>
    <w:semiHidden/>
    <w:rsid w:val="00A23E2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23E24"/>
    <w:rPr>
      <w:rFonts w:ascii="Tahoma" w:eastAsia="Times New Roman" w:hAnsi="Tahoma" w:cs="Tahoma"/>
      <w:sz w:val="16"/>
      <w:szCs w:val="16"/>
    </w:rPr>
  </w:style>
  <w:style w:type="paragraph" w:styleId="NormalWeb">
    <w:name w:val="Normal (Web)"/>
    <w:basedOn w:val="Normal"/>
    <w:semiHidden/>
    <w:rsid w:val="00A23E24"/>
    <w:pPr>
      <w:spacing w:before="100" w:beforeAutospacing="1" w:after="100" w:afterAutospacing="1" w:line="240" w:lineRule="auto"/>
    </w:pPr>
    <w:rPr>
      <w:rFonts w:ascii="Arial" w:eastAsia="Times New Roman" w:hAnsi="Arial" w:cs="Arial"/>
      <w:sz w:val="24"/>
      <w:szCs w:val="24"/>
      <w:lang w:eastAsia="en-AU"/>
    </w:rPr>
  </w:style>
  <w:style w:type="character" w:styleId="Strong">
    <w:name w:val="Strong"/>
    <w:qFormat/>
    <w:rsid w:val="00A23E24"/>
    <w:rPr>
      <w:b/>
      <w:bCs/>
    </w:rPr>
  </w:style>
  <w:style w:type="character" w:styleId="Hyperlink">
    <w:name w:val="Hyperlink"/>
    <w:uiPriority w:val="99"/>
    <w:unhideWhenUsed/>
    <w:rsid w:val="00A23E24"/>
    <w:rPr>
      <w:color w:val="0000FF"/>
      <w:u w:val="single"/>
    </w:rPr>
  </w:style>
  <w:style w:type="paragraph" w:customStyle="1" w:styleId="Default">
    <w:name w:val="Default"/>
    <w:rsid w:val="00F72EC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30"/>
  </w:style>
  <w:style w:type="paragraph" w:styleId="Heading9">
    <w:name w:val="heading 9"/>
    <w:basedOn w:val="Normal"/>
    <w:next w:val="Normal"/>
    <w:link w:val="Heading9Char"/>
    <w:qFormat/>
    <w:rsid w:val="00A23E2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A23E24"/>
    <w:rPr>
      <w:rFonts w:ascii="Arial" w:eastAsia="Times New Roman" w:hAnsi="Arial" w:cs="Arial"/>
    </w:rPr>
  </w:style>
  <w:style w:type="paragraph" w:styleId="Header">
    <w:name w:val="header"/>
    <w:basedOn w:val="Normal"/>
    <w:link w:val="HeaderChar"/>
    <w:uiPriority w:val="99"/>
    <w:unhideWhenUsed/>
    <w:rsid w:val="00A23E24"/>
    <w:pPr>
      <w:tabs>
        <w:tab w:val="center" w:pos="4320"/>
        <w:tab w:val="right" w:pos="8640"/>
      </w:tabs>
      <w:spacing w:after="0" w:line="240" w:lineRule="auto"/>
    </w:pPr>
    <w:rPr>
      <w:rFonts w:ascii="Calibri" w:eastAsia="Times New Roman" w:hAnsi="Calibri" w:cs="Times New Roman"/>
      <w:lang w:val="en-US" w:bidi="en-US"/>
    </w:rPr>
  </w:style>
  <w:style w:type="character" w:customStyle="1" w:styleId="HeaderChar">
    <w:name w:val="Header Char"/>
    <w:basedOn w:val="DefaultParagraphFont"/>
    <w:link w:val="Header"/>
    <w:uiPriority w:val="99"/>
    <w:rsid w:val="00A23E24"/>
    <w:rPr>
      <w:rFonts w:ascii="Calibri" w:eastAsia="Times New Roman" w:hAnsi="Calibri" w:cs="Times New Roman"/>
      <w:lang w:val="en-US" w:bidi="en-US"/>
    </w:rPr>
  </w:style>
  <w:style w:type="paragraph" w:styleId="BalloonText">
    <w:name w:val="Balloon Text"/>
    <w:basedOn w:val="Normal"/>
    <w:link w:val="BalloonTextChar"/>
    <w:semiHidden/>
    <w:rsid w:val="00A23E2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23E24"/>
    <w:rPr>
      <w:rFonts w:ascii="Tahoma" w:eastAsia="Times New Roman" w:hAnsi="Tahoma" w:cs="Tahoma"/>
      <w:sz w:val="16"/>
      <w:szCs w:val="16"/>
    </w:rPr>
  </w:style>
  <w:style w:type="paragraph" w:styleId="NormalWeb">
    <w:name w:val="Normal (Web)"/>
    <w:basedOn w:val="Normal"/>
    <w:semiHidden/>
    <w:rsid w:val="00A23E24"/>
    <w:pPr>
      <w:spacing w:before="100" w:beforeAutospacing="1" w:after="100" w:afterAutospacing="1" w:line="240" w:lineRule="auto"/>
    </w:pPr>
    <w:rPr>
      <w:rFonts w:ascii="Arial" w:eastAsia="Times New Roman" w:hAnsi="Arial" w:cs="Arial"/>
      <w:sz w:val="24"/>
      <w:szCs w:val="24"/>
      <w:lang w:eastAsia="en-AU"/>
    </w:rPr>
  </w:style>
  <w:style w:type="character" w:styleId="Strong">
    <w:name w:val="Strong"/>
    <w:qFormat/>
    <w:rsid w:val="00A23E24"/>
    <w:rPr>
      <w:b/>
      <w:bCs/>
    </w:rPr>
  </w:style>
  <w:style w:type="character" w:styleId="Hyperlink">
    <w:name w:val="Hyperlink"/>
    <w:uiPriority w:val="99"/>
    <w:unhideWhenUsed/>
    <w:rsid w:val="00A23E24"/>
    <w:rPr>
      <w:color w:val="0000FF"/>
      <w:u w:val="single"/>
    </w:rPr>
  </w:style>
  <w:style w:type="paragraph" w:customStyle="1" w:styleId="Default">
    <w:name w:val="Default"/>
    <w:rsid w:val="00F72E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education.vic.gov.au/school/principals/spag/health/Pages/supportplanning.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935</Words>
  <Characters>5331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Kimberley Nicholls</cp:lastModifiedBy>
  <cp:revision>6</cp:revision>
  <dcterms:created xsi:type="dcterms:W3CDTF">2016-02-25T10:10:00Z</dcterms:created>
  <dcterms:modified xsi:type="dcterms:W3CDTF">2017-04-25T07:01:00Z</dcterms:modified>
</cp:coreProperties>
</file>